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1F8FF91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Redis 安全机制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掌握 Redis 安全配置和防护方法，能保障数据安全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Redis 安全机制和策略，掌握防护技术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培养数据安全意识，提升系统安全防护能力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安全配置与防护策略安全机制深度理解，复杂安全问题处理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Redis 的身份认证、访问控制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Redis 的身份认证、访问控制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BEEEDF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</w:rPr>
                                    <w:t>Redis 安全机制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47BEEEDF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</w:rPr>
                              <w:t>Redis 安全机制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数据加密存储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数据加密存储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防止缓存穿透、雪崩的安全策略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防止缓存穿透、雪崩的安全策略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Redis 安全配置与防护方法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Redis 安全配置与防护方法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配置 Redis 安全认证，实现数据加密，制定安全防护策略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C25B78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BBD35F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AF577B8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CB95CE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37B75B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FF4982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FAA6E7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3DD504AB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Redis 数据泄露风险如何防范？有哪些安全措施？</w:t>
            </w:r>
          </w:p>
          <w:p w14:paraId="4988F33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非法访问 Redis 服务，怎样设置安全屏障？</w:t>
            </w:r>
          </w:p>
          <w:p w14:paraId="49FEB74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6F71FB6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3470FD57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24F047E8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认证机制：设置访问密码，通过 AUTH 命令认证客户端身份。</w:t>
            </w:r>
          </w:p>
          <w:p w14:paraId="0BE2866C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访问控制：绑定 IP 限制访问来源；设置端口避免默认端口暴露。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数据加密：使用 SSL/TLS 加密传输数据；对敏感数据在存储前加密。介绍 Redis 的安全配置，包括设置访问密码、绑定 IP 地址、限制客户端连接数量、开启 SSL 加密等，以及防范 Redis 攻击的措施。</w:t>
            </w:r>
          </w:p>
          <w:p w14:paraId="3043A47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592316B0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81F5BC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793D2E6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472BC4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在 Redis 配置文件中设置访问密码；</w:t>
            </w:r>
          </w:p>
          <w:p w14:paraId="06EEBD3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绑定 Redis 服务的 IP 地址；</w:t>
            </w:r>
          </w:p>
          <w:p w14:paraId="655ED9FC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配置最大客户端连接数；</w:t>
            </w:r>
          </w:p>
          <w:p w14:paraId="6201C43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开启 Redis 的 SSL 加密功能；</w:t>
            </w: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定期审计 Redis 日志，防范恶意攻击。</w:t>
            </w:r>
          </w:p>
          <w:p w14:paraId="138C5B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30F2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6605F3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5614CA8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3B769D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515964BF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07041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33DCCA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585FF9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Redis 安全机制，掌握密码认证、访问控制和数据加密方法。实际应用中需定期更新安全策略，课后加强安全配置实践。</w:t>
            </w:r>
          </w:p>
          <w:p w14:paraId="6F0164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1CA10C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Redis 安全机制</w:t>
            </w:r>
          </w:p>
          <w:p w14:paraId="7E32CD85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3E88EC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BA954A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B0998F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7D3FBA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E71BEC0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A2D9A26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0" w:name="_GoBack"/>
            <w:bookmarkEnd w:id="0"/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A60B15C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标题：Redis 安全机制</w:t>
            </w:r>
          </w:p>
          <w:p w14:paraId="607D358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认证：密码设置与验证</w:t>
            </w:r>
          </w:p>
          <w:p w14:paraId="2F6BD78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控制：IP 绑定，端口设置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加密：SSL/TLS，数据加密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部分学生对 SSL/TLS 配置操作不熟练，后续可提供详细配置步骤和常见问题解决方案。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A9B0E51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682691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63587C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6482911"/>
    <w:rsid w:val="56674CFD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BA75BC8"/>
    <w:rsid w:val="6C742D41"/>
    <w:rsid w:val="6CF94FF3"/>
    <w:rsid w:val="6D6D20B6"/>
    <w:rsid w:val="72486558"/>
    <w:rsid w:val="738B42FF"/>
    <w:rsid w:val="75D5244D"/>
    <w:rsid w:val="77301D7E"/>
    <w:rsid w:val="77942764"/>
    <w:rsid w:val="78A04299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857</Words>
  <Characters>1134</Characters>
  <Lines>21</Lines>
  <Paragraphs>6</Paragraphs>
  <TotalTime>3</TotalTime>
  <ScaleCrop>false</ScaleCrop>
  <LinksUpToDate>false</LinksUpToDate>
  <CharactersWithSpaces>1245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2025-06-25T00:09:16Z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4AAEBBD1133C4CF494402175BF0532E9_13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